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708" w:rsidRDefault="00F72BF2" w:rsidP="00E601BC">
      <w:pPr>
        <w:spacing w:after="0" w:line="240" w:lineRule="auto"/>
        <w:ind w:firstLine="709"/>
        <w:jc w:val="center"/>
        <w:rPr>
          <w:rFonts w:ascii="Times New Roman" w:hAnsi="Times New Roman" w:cs="Times New Roman"/>
          <w:b/>
          <w:bCs/>
          <w:color w:val="002060"/>
          <w:sz w:val="24"/>
          <w:szCs w:val="24"/>
        </w:rPr>
      </w:pPr>
      <w:r w:rsidRPr="005F7A0B">
        <w:rPr>
          <w:rFonts w:ascii="Times New Roman" w:eastAsia="Calibri" w:hAnsi="Times New Roman" w:cs="Times New Roman"/>
          <w:b/>
          <w:noProof/>
          <w:color w:val="002060"/>
          <w:sz w:val="28"/>
          <w:szCs w:val="28"/>
          <w:lang w:eastAsia="ru-RU"/>
        </w:rPr>
        <w:drawing>
          <wp:anchor distT="0" distB="0" distL="114300" distR="114300" simplePos="0" relativeHeight="251672576" behindDoc="0" locked="0" layoutInCell="1" allowOverlap="1">
            <wp:simplePos x="0" y="0"/>
            <wp:positionH relativeFrom="margin">
              <wp:posOffset>5073650</wp:posOffset>
            </wp:positionH>
            <wp:positionV relativeFrom="margin">
              <wp:posOffset>-469265</wp:posOffset>
            </wp:positionV>
            <wp:extent cx="1327785" cy="1280795"/>
            <wp:effectExtent l="0" t="0" r="0" b="0"/>
            <wp:wrapSquare wrapText="bothSides"/>
            <wp:docPr id="8" name="Рисунок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7785" cy="1280795"/>
                    </a:xfrm>
                    <a:prstGeom prst="rect">
                      <a:avLst/>
                    </a:prstGeom>
                    <a:noFill/>
                  </pic:spPr>
                </pic:pic>
              </a:graphicData>
            </a:graphic>
          </wp:anchor>
        </w:drawing>
      </w:r>
      <w:r w:rsidR="00726963">
        <w:rPr>
          <w:rFonts w:ascii="Times New Roman" w:hAnsi="Times New Roman" w:cs="Times New Roman"/>
          <w:b/>
          <w:noProof/>
          <w:sz w:val="28"/>
          <w:szCs w:val="28"/>
          <w:lang w:eastAsia="ru-RU"/>
        </w:rPr>
        <w:drawing>
          <wp:anchor distT="0" distB="0" distL="114300" distR="114300" simplePos="0" relativeHeight="251659264" behindDoc="1" locked="0" layoutInCell="1" allowOverlap="1">
            <wp:simplePos x="0" y="0"/>
            <wp:positionH relativeFrom="column">
              <wp:posOffset>-720090</wp:posOffset>
            </wp:positionH>
            <wp:positionV relativeFrom="paragraph">
              <wp:posOffset>-890905</wp:posOffset>
            </wp:positionV>
            <wp:extent cx="7562850" cy="10687050"/>
            <wp:effectExtent l="0" t="0" r="0" b="0"/>
            <wp:wrapNone/>
            <wp:docPr id="1" name="Рисунок 1" descr="титульни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итульник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4829" cy="10689847"/>
                    </a:xfrm>
                    <a:prstGeom prst="rect">
                      <a:avLst/>
                    </a:prstGeom>
                    <a:noFill/>
                    <a:ln>
                      <a:noFill/>
                    </a:ln>
                  </pic:spPr>
                </pic:pic>
              </a:graphicData>
            </a:graphic>
          </wp:anchor>
        </w:drawing>
      </w:r>
      <w:r w:rsidR="00D51708" w:rsidRPr="0055603C">
        <w:rPr>
          <w:rFonts w:ascii="Times New Roman" w:hAnsi="Times New Roman" w:cs="Times New Roman"/>
          <w:b/>
          <w:bCs/>
          <w:color w:val="002060"/>
          <w:sz w:val="24"/>
          <w:szCs w:val="24"/>
        </w:rPr>
        <w:t>С</w:t>
      </w:r>
      <w:r w:rsidR="00E601BC" w:rsidRPr="0055603C">
        <w:rPr>
          <w:rFonts w:ascii="Times New Roman" w:hAnsi="Times New Roman" w:cs="Times New Roman"/>
          <w:b/>
          <w:bCs/>
          <w:color w:val="002060"/>
          <w:sz w:val="24"/>
          <w:szCs w:val="24"/>
        </w:rPr>
        <w:t>ОЗДАНИЕ РЕЧЕВОЙ СРЕДЫ</w:t>
      </w:r>
    </w:p>
    <w:p w:rsidR="007D5CED" w:rsidRPr="00565769" w:rsidRDefault="007D5CED" w:rsidP="00184D03">
      <w:pPr>
        <w:spacing w:after="0" w:line="240" w:lineRule="auto"/>
        <w:jc w:val="both"/>
        <w:rPr>
          <w:rFonts w:ascii="Times New Roman" w:eastAsia="Calibri" w:hAnsi="Times New Roman" w:cs="Times New Roman"/>
          <w:b/>
          <w:i/>
          <w:color w:val="7030A0"/>
          <w:sz w:val="24"/>
          <w:szCs w:val="24"/>
          <w:lang w:val="tt-RU" w:eastAsia="ru-RU"/>
        </w:rPr>
      </w:pPr>
      <w:r w:rsidRPr="00565769">
        <w:rPr>
          <w:rFonts w:ascii="Times New Roman" w:eastAsia="Calibri" w:hAnsi="Times New Roman" w:cs="Times New Roman"/>
          <w:b/>
          <w:i/>
          <w:color w:val="7030A0"/>
          <w:sz w:val="24"/>
          <w:szCs w:val="24"/>
          <w:lang w:val="tt-RU" w:eastAsia="ru-RU"/>
        </w:rPr>
        <w:t xml:space="preserve">Воспитатель </w:t>
      </w:r>
    </w:p>
    <w:p w:rsidR="007D5CED" w:rsidRPr="00565769" w:rsidRDefault="007D5CED" w:rsidP="00184D03">
      <w:pPr>
        <w:spacing w:after="0" w:line="240" w:lineRule="auto"/>
        <w:jc w:val="both"/>
        <w:rPr>
          <w:rFonts w:ascii="Times New Roman" w:eastAsia="Calibri" w:hAnsi="Times New Roman" w:cs="Times New Roman"/>
          <w:b/>
          <w:i/>
          <w:color w:val="7030A0"/>
          <w:sz w:val="24"/>
          <w:szCs w:val="24"/>
          <w:lang w:val="tt-RU" w:eastAsia="ru-RU"/>
        </w:rPr>
      </w:pPr>
      <w:r w:rsidRPr="00565769">
        <w:rPr>
          <w:rFonts w:ascii="Times New Roman" w:eastAsia="Calibri" w:hAnsi="Times New Roman" w:cs="Times New Roman"/>
          <w:b/>
          <w:i/>
          <w:color w:val="7030A0"/>
          <w:sz w:val="24"/>
          <w:szCs w:val="24"/>
          <w:lang w:val="tt-RU" w:eastAsia="ru-RU"/>
        </w:rPr>
        <w:t xml:space="preserve">МБДОУ </w:t>
      </w:r>
      <w:r w:rsidRPr="00565769">
        <w:rPr>
          <w:rFonts w:ascii="Times New Roman" w:eastAsia="Calibri" w:hAnsi="Times New Roman" w:cs="Times New Roman"/>
          <w:b/>
          <w:i/>
          <w:color w:val="7030A0"/>
          <w:sz w:val="24"/>
          <w:szCs w:val="24"/>
          <w:lang w:eastAsia="ru-RU"/>
        </w:rPr>
        <w:t>«</w:t>
      </w:r>
      <w:r w:rsidRPr="00565769">
        <w:rPr>
          <w:rFonts w:ascii="Times New Roman" w:eastAsia="Calibri" w:hAnsi="Times New Roman" w:cs="Times New Roman"/>
          <w:b/>
          <w:i/>
          <w:color w:val="7030A0"/>
          <w:sz w:val="24"/>
          <w:szCs w:val="24"/>
          <w:lang w:val="tt-RU" w:eastAsia="ru-RU"/>
        </w:rPr>
        <w:t>Детский сад № 7</w:t>
      </w:r>
      <w:r w:rsidRPr="00565769">
        <w:rPr>
          <w:rFonts w:ascii="Times New Roman" w:eastAsia="Calibri" w:hAnsi="Times New Roman" w:cs="Times New Roman"/>
          <w:b/>
          <w:i/>
          <w:color w:val="7030A0"/>
          <w:sz w:val="24"/>
          <w:szCs w:val="24"/>
          <w:lang w:eastAsia="ru-RU"/>
        </w:rPr>
        <w:t>«</w:t>
      </w:r>
      <w:r w:rsidRPr="00565769">
        <w:rPr>
          <w:rFonts w:ascii="Times New Roman" w:eastAsia="Calibri" w:hAnsi="Times New Roman" w:cs="Times New Roman"/>
          <w:b/>
          <w:i/>
          <w:color w:val="7030A0"/>
          <w:sz w:val="24"/>
          <w:szCs w:val="24"/>
          <w:lang w:val="tt-RU" w:eastAsia="ru-RU"/>
        </w:rPr>
        <w:t>Рябинушка</w:t>
      </w:r>
      <w:r w:rsidRPr="00565769">
        <w:rPr>
          <w:rFonts w:ascii="Times New Roman" w:eastAsia="Calibri" w:hAnsi="Times New Roman" w:cs="Times New Roman"/>
          <w:b/>
          <w:i/>
          <w:color w:val="7030A0"/>
          <w:sz w:val="24"/>
          <w:szCs w:val="24"/>
          <w:lang w:eastAsia="ru-RU"/>
        </w:rPr>
        <w:t>»</w:t>
      </w:r>
      <w:r w:rsidRPr="00565769">
        <w:rPr>
          <w:rFonts w:ascii="Times New Roman" w:eastAsia="Calibri" w:hAnsi="Times New Roman" w:cs="Times New Roman"/>
          <w:b/>
          <w:i/>
          <w:color w:val="7030A0"/>
          <w:sz w:val="24"/>
          <w:szCs w:val="24"/>
          <w:lang w:val="tt-RU" w:eastAsia="ru-RU"/>
        </w:rPr>
        <w:t xml:space="preserve"> </w:t>
      </w:r>
    </w:p>
    <w:p w:rsidR="007D5CED" w:rsidRPr="00565769" w:rsidRDefault="007D5CED" w:rsidP="00184D03">
      <w:pPr>
        <w:spacing w:after="0" w:line="240" w:lineRule="auto"/>
        <w:jc w:val="both"/>
        <w:rPr>
          <w:rFonts w:ascii="Times New Roman" w:eastAsia="Calibri" w:hAnsi="Times New Roman" w:cs="Times New Roman"/>
          <w:b/>
          <w:i/>
          <w:color w:val="7030A0"/>
          <w:sz w:val="24"/>
          <w:szCs w:val="24"/>
          <w:lang w:val="tt-RU" w:eastAsia="ru-RU"/>
        </w:rPr>
      </w:pPr>
      <w:r w:rsidRPr="00565769">
        <w:rPr>
          <w:rFonts w:ascii="Times New Roman" w:eastAsia="Calibri" w:hAnsi="Times New Roman" w:cs="Times New Roman"/>
          <w:b/>
          <w:i/>
          <w:color w:val="7030A0"/>
          <w:sz w:val="24"/>
          <w:szCs w:val="24"/>
          <w:lang w:val="tt-RU" w:eastAsia="ru-RU"/>
        </w:rPr>
        <w:t>Габдрахманова Г.З</w:t>
      </w:r>
      <w:r w:rsidR="0045010D" w:rsidRPr="00565769">
        <w:rPr>
          <w:rFonts w:ascii="Times New Roman" w:eastAsia="Calibri" w:hAnsi="Times New Roman" w:cs="Times New Roman"/>
          <w:b/>
          <w:i/>
          <w:color w:val="7030A0"/>
          <w:sz w:val="24"/>
          <w:szCs w:val="24"/>
          <w:lang w:val="tt-RU" w:eastAsia="ru-RU"/>
        </w:rPr>
        <w:t>.</w:t>
      </w:r>
    </w:p>
    <w:p w:rsidR="00D51708" w:rsidRPr="00E601BC" w:rsidRDefault="00D51708" w:rsidP="00E601BC">
      <w:pPr>
        <w:spacing w:after="0" w:line="240" w:lineRule="auto"/>
        <w:ind w:firstLine="709"/>
        <w:jc w:val="both"/>
        <w:rPr>
          <w:rFonts w:ascii="Times New Roman" w:hAnsi="Times New Roman" w:cs="Times New Roman"/>
          <w:sz w:val="24"/>
          <w:szCs w:val="24"/>
        </w:rPr>
      </w:pPr>
      <w:r w:rsidRPr="00E601BC">
        <w:rPr>
          <w:rFonts w:ascii="Times New Roman" w:hAnsi="Times New Roman" w:cs="Times New Roman"/>
          <w:bCs/>
          <w:sz w:val="24"/>
          <w:szCs w:val="24"/>
        </w:rPr>
        <w:t>Создание речевой среды включает в себя следующие моменты</w:t>
      </w:r>
      <w:r w:rsidRPr="00E601BC">
        <w:rPr>
          <w:rFonts w:ascii="Times New Roman" w:hAnsi="Times New Roman" w:cs="Times New Roman"/>
          <w:sz w:val="24"/>
          <w:szCs w:val="24"/>
        </w:rPr>
        <w:t>:</w:t>
      </w:r>
    </w:p>
    <w:p w:rsidR="00D51708" w:rsidRPr="00E601BC" w:rsidRDefault="00D51708" w:rsidP="00E601BC">
      <w:pPr>
        <w:spacing w:after="0" w:line="240" w:lineRule="auto"/>
        <w:ind w:firstLine="709"/>
        <w:jc w:val="both"/>
        <w:rPr>
          <w:rFonts w:ascii="Times New Roman" w:hAnsi="Times New Roman" w:cs="Times New Roman"/>
          <w:sz w:val="24"/>
          <w:szCs w:val="24"/>
        </w:rPr>
      </w:pPr>
      <w:r w:rsidRPr="00E601BC">
        <w:rPr>
          <w:rFonts w:ascii="Times New Roman" w:hAnsi="Times New Roman" w:cs="Times New Roman"/>
          <w:b/>
          <w:bCs/>
          <w:sz w:val="24"/>
          <w:szCs w:val="24"/>
        </w:rPr>
        <w:t>Постоянный разговор с ребенком</w:t>
      </w:r>
    </w:p>
    <w:p w:rsidR="00D51708" w:rsidRPr="00E601BC" w:rsidRDefault="00D51708" w:rsidP="00E601BC">
      <w:pPr>
        <w:spacing w:after="0" w:line="240" w:lineRule="auto"/>
        <w:ind w:firstLine="709"/>
        <w:jc w:val="both"/>
        <w:rPr>
          <w:rFonts w:ascii="Times New Roman" w:hAnsi="Times New Roman" w:cs="Times New Roman"/>
          <w:sz w:val="24"/>
          <w:szCs w:val="24"/>
        </w:rPr>
      </w:pPr>
      <w:proofErr w:type="gramStart"/>
      <w:r w:rsidRPr="00E601BC">
        <w:rPr>
          <w:rFonts w:ascii="Times New Roman" w:hAnsi="Times New Roman" w:cs="Times New Roman"/>
          <w:sz w:val="24"/>
          <w:szCs w:val="24"/>
        </w:rPr>
        <w:t>С ребенком необходимо постоянно говорить, многократно проговаривая все обычные ситуации (одевание и раздевание, умывание, купание, еда, прогулка, подготовка ко сну, раскладывание игрушек по местам, приготовление еды, уборка со стола, мытье посуды, подметание пола и др.).</w:t>
      </w:r>
      <w:proofErr w:type="gramEnd"/>
      <w:r w:rsidRPr="00E601BC">
        <w:rPr>
          <w:rFonts w:ascii="Times New Roman" w:hAnsi="Times New Roman" w:cs="Times New Roman"/>
          <w:sz w:val="24"/>
          <w:szCs w:val="24"/>
        </w:rPr>
        <w:t xml:space="preserve"> Такую же работу следует проводить во время игр с игрушками и картинками, при чтении книжек, просмотра мультфильмов и проч.</w:t>
      </w:r>
    </w:p>
    <w:p w:rsidR="00D51708" w:rsidRPr="00E601BC" w:rsidRDefault="00D51708" w:rsidP="00E601BC">
      <w:pPr>
        <w:spacing w:after="0" w:line="240" w:lineRule="auto"/>
        <w:ind w:firstLine="709"/>
        <w:jc w:val="both"/>
        <w:rPr>
          <w:rFonts w:ascii="Times New Roman" w:hAnsi="Times New Roman" w:cs="Times New Roman"/>
          <w:sz w:val="24"/>
          <w:szCs w:val="24"/>
        </w:rPr>
      </w:pPr>
      <w:r w:rsidRPr="00E601BC">
        <w:rPr>
          <w:rFonts w:ascii="Times New Roman" w:hAnsi="Times New Roman" w:cs="Times New Roman"/>
          <w:sz w:val="24"/>
          <w:szCs w:val="24"/>
        </w:rPr>
        <w:t>При этом взрослый часто обращается к ребенку, задает вопросы. Но не следует требовать от малыша немедленного ответа. Взрослый задает вопрос, делает паузу, затем отвечает на вопрос сам. После того, как ребенок много раз услышал название предмета, брал его, ощупывал и рассматривал, действовал с ним, можно попросить малыша принести (показать, найти, подать) знакомый предмет или совершить с ним какое-либо действие.</w:t>
      </w:r>
    </w:p>
    <w:p w:rsidR="00D51708" w:rsidRPr="00E601BC" w:rsidRDefault="00D51708" w:rsidP="00E601BC">
      <w:pPr>
        <w:spacing w:after="0" w:line="240" w:lineRule="auto"/>
        <w:ind w:firstLine="709"/>
        <w:jc w:val="both"/>
        <w:rPr>
          <w:rFonts w:ascii="Times New Roman" w:hAnsi="Times New Roman" w:cs="Times New Roman"/>
          <w:sz w:val="24"/>
          <w:szCs w:val="24"/>
        </w:rPr>
      </w:pPr>
      <w:r w:rsidRPr="00E601BC">
        <w:rPr>
          <w:rFonts w:ascii="Times New Roman" w:hAnsi="Times New Roman" w:cs="Times New Roman"/>
          <w:b/>
          <w:bCs/>
          <w:sz w:val="24"/>
          <w:szCs w:val="24"/>
        </w:rPr>
        <w:t>Единые требования к речевому общению с ребенком для всех близких взрослых</w:t>
      </w:r>
    </w:p>
    <w:p w:rsidR="00D51708" w:rsidRPr="00E601BC" w:rsidRDefault="00D51708" w:rsidP="00E601BC">
      <w:pPr>
        <w:spacing w:after="0" w:line="240" w:lineRule="auto"/>
        <w:ind w:firstLine="709"/>
        <w:jc w:val="both"/>
        <w:rPr>
          <w:rFonts w:ascii="Times New Roman" w:hAnsi="Times New Roman" w:cs="Times New Roman"/>
          <w:sz w:val="24"/>
          <w:szCs w:val="24"/>
        </w:rPr>
      </w:pPr>
      <w:r w:rsidRPr="00E601BC">
        <w:rPr>
          <w:rFonts w:ascii="Times New Roman" w:hAnsi="Times New Roman" w:cs="Times New Roman"/>
          <w:sz w:val="24"/>
          <w:szCs w:val="24"/>
        </w:rPr>
        <w:t>Противоречивость требований со стороны значимых для него взрослых вредна любому ребенку. Если требования к воспитанию и обучению едины и постоянны (конечно, при условии их разумности), это дает ребенку ощущение устойчивости и целесообразности окружающего мира. В противном случае, когда взрослые подходят к вопросам воспитания и обучения малыша с разных позиций, в сознании ребенка возникает хаос: все смешивается и уже не понятно, что же хорошо, а что плохо, и к чему все-таки следует стремиться.</w:t>
      </w:r>
    </w:p>
    <w:p w:rsidR="00D51708" w:rsidRPr="00E601BC" w:rsidRDefault="00D51708" w:rsidP="00E601BC">
      <w:pPr>
        <w:spacing w:after="0" w:line="240" w:lineRule="auto"/>
        <w:ind w:firstLine="709"/>
        <w:jc w:val="both"/>
        <w:rPr>
          <w:rFonts w:ascii="Times New Roman" w:hAnsi="Times New Roman" w:cs="Times New Roman"/>
          <w:sz w:val="24"/>
          <w:szCs w:val="24"/>
        </w:rPr>
      </w:pPr>
      <w:r w:rsidRPr="00E601BC">
        <w:rPr>
          <w:rFonts w:ascii="Times New Roman" w:hAnsi="Times New Roman" w:cs="Times New Roman"/>
          <w:sz w:val="24"/>
          <w:szCs w:val="24"/>
        </w:rPr>
        <w:t>Такая противоречивость часто имеет место, когда в воспитании ребенка участвуют люди разных поколений (родители и бабушки с дедушками), «мужской» и «женский» подходы также различаются между собой. Кроме этого, различия в подходе к воспитанию детей часто обусловлены индивидуальностью каждого человека (родителей ребенка и других родственников), на которые оказывают влияние особенности воспитания, уровень образования, социальная среда, а также темперамент, характер, внутренний мир человека.</w:t>
      </w:r>
    </w:p>
    <w:p w:rsidR="00D51708" w:rsidRPr="00E601BC" w:rsidRDefault="00D51708" w:rsidP="00E601BC">
      <w:pPr>
        <w:spacing w:after="0" w:line="240" w:lineRule="auto"/>
        <w:ind w:firstLine="709"/>
        <w:jc w:val="both"/>
        <w:rPr>
          <w:rFonts w:ascii="Times New Roman" w:hAnsi="Times New Roman" w:cs="Times New Roman"/>
          <w:sz w:val="24"/>
          <w:szCs w:val="24"/>
        </w:rPr>
      </w:pPr>
      <w:r w:rsidRPr="00E601BC">
        <w:rPr>
          <w:rFonts w:ascii="Times New Roman" w:hAnsi="Times New Roman" w:cs="Times New Roman"/>
          <w:b/>
          <w:bCs/>
          <w:sz w:val="24"/>
          <w:szCs w:val="24"/>
        </w:rPr>
        <w:t>Определенные требования к речи окружающих ребенка взрослых</w:t>
      </w:r>
      <w:r w:rsidRPr="00E601BC">
        <w:rPr>
          <w:rFonts w:ascii="Times New Roman" w:hAnsi="Times New Roman" w:cs="Times New Roman"/>
          <w:sz w:val="24"/>
          <w:szCs w:val="24"/>
        </w:rPr>
        <w:t>        </w:t>
      </w:r>
    </w:p>
    <w:p w:rsidR="00D51708" w:rsidRPr="00E601BC" w:rsidRDefault="00D51708" w:rsidP="00E601BC">
      <w:pPr>
        <w:spacing w:after="0" w:line="240" w:lineRule="auto"/>
        <w:ind w:firstLine="709"/>
        <w:jc w:val="both"/>
        <w:rPr>
          <w:rFonts w:ascii="Times New Roman" w:hAnsi="Times New Roman" w:cs="Times New Roman"/>
          <w:sz w:val="24"/>
          <w:szCs w:val="24"/>
        </w:rPr>
      </w:pPr>
      <w:r w:rsidRPr="00E601BC">
        <w:rPr>
          <w:rFonts w:ascii="Times New Roman" w:hAnsi="Times New Roman" w:cs="Times New Roman"/>
          <w:sz w:val="24"/>
          <w:szCs w:val="24"/>
        </w:rPr>
        <w:t>Так как навык речи формируется у ребенка по подражанию, необходимо, чтобы речь окружающих взрослых была правильной, могла стать эталоном. Известно, что не только дети, но и подростки, взрослые могут по подражанию менять звуковой состав слов (</w:t>
      </w:r>
      <w:r w:rsidRPr="00E601BC">
        <w:rPr>
          <w:rFonts w:ascii="Times New Roman" w:hAnsi="Times New Roman" w:cs="Times New Roman"/>
          <w:b/>
          <w:bCs/>
          <w:sz w:val="24"/>
          <w:szCs w:val="24"/>
        </w:rPr>
        <w:t>полотенец </w:t>
      </w:r>
      <w:r w:rsidRPr="00E601BC">
        <w:rPr>
          <w:rFonts w:ascii="Times New Roman" w:hAnsi="Times New Roman" w:cs="Times New Roman"/>
          <w:sz w:val="24"/>
          <w:szCs w:val="24"/>
        </w:rPr>
        <w:t>вместо </w:t>
      </w:r>
      <w:r w:rsidRPr="00E601BC">
        <w:rPr>
          <w:rFonts w:ascii="Times New Roman" w:hAnsi="Times New Roman" w:cs="Times New Roman"/>
          <w:b/>
          <w:bCs/>
          <w:sz w:val="24"/>
          <w:szCs w:val="24"/>
        </w:rPr>
        <w:t>полотенце</w:t>
      </w:r>
      <w:r w:rsidRPr="00E601BC">
        <w:rPr>
          <w:rFonts w:ascii="Times New Roman" w:hAnsi="Times New Roman" w:cs="Times New Roman"/>
          <w:sz w:val="24"/>
          <w:szCs w:val="24"/>
        </w:rPr>
        <w:t>, </w:t>
      </w:r>
      <w:r w:rsidRPr="00E601BC">
        <w:rPr>
          <w:rFonts w:ascii="Times New Roman" w:hAnsi="Times New Roman" w:cs="Times New Roman"/>
          <w:b/>
          <w:bCs/>
          <w:sz w:val="24"/>
          <w:szCs w:val="24"/>
        </w:rPr>
        <w:t>пинжак </w:t>
      </w:r>
      <w:r w:rsidRPr="00E601BC">
        <w:rPr>
          <w:rFonts w:ascii="Times New Roman" w:hAnsi="Times New Roman" w:cs="Times New Roman"/>
          <w:sz w:val="24"/>
          <w:szCs w:val="24"/>
        </w:rPr>
        <w:t>вместо </w:t>
      </w:r>
      <w:r w:rsidRPr="00E601BC">
        <w:rPr>
          <w:rFonts w:ascii="Times New Roman" w:hAnsi="Times New Roman" w:cs="Times New Roman"/>
          <w:b/>
          <w:bCs/>
          <w:sz w:val="24"/>
          <w:szCs w:val="24"/>
        </w:rPr>
        <w:t>пиджак</w:t>
      </w:r>
      <w:r w:rsidRPr="00E601BC">
        <w:rPr>
          <w:rFonts w:ascii="Times New Roman" w:hAnsi="Times New Roman" w:cs="Times New Roman"/>
          <w:sz w:val="24"/>
          <w:szCs w:val="24"/>
        </w:rPr>
        <w:t>, </w:t>
      </w:r>
      <w:r w:rsidRPr="00E601BC">
        <w:rPr>
          <w:rFonts w:ascii="Times New Roman" w:hAnsi="Times New Roman" w:cs="Times New Roman"/>
          <w:b/>
          <w:bCs/>
          <w:sz w:val="24"/>
          <w:szCs w:val="24"/>
        </w:rPr>
        <w:t>похудала </w:t>
      </w:r>
      <w:r w:rsidRPr="00E601BC">
        <w:rPr>
          <w:rFonts w:ascii="Times New Roman" w:hAnsi="Times New Roman" w:cs="Times New Roman"/>
          <w:sz w:val="24"/>
          <w:szCs w:val="24"/>
        </w:rPr>
        <w:t>вместо </w:t>
      </w:r>
      <w:r w:rsidRPr="00E601BC">
        <w:rPr>
          <w:rFonts w:ascii="Times New Roman" w:hAnsi="Times New Roman" w:cs="Times New Roman"/>
          <w:b/>
          <w:bCs/>
          <w:sz w:val="24"/>
          <w:szCs w:val="24"/>
        </w:rPr>
        <w:t>похудела </w:t>
      </w:r>
      <w:r w:rsidR="007D5CED">
        <w:rPr>
          <w:rFonts w:ascii="Times New Roman" w:hAnsi="Times New Roman" w:cs="Times New Roman"/>
          <w:sz w:val="24"/>
          <w:szCs w:val="24"/>
        </w:rPr>
        <w:t>и</w:t>
      </w:r>
      <w:r w:rsidR="005568F9">
        <w:rPr>
          <w:rFonts w:ascii="Times New Roman" w:hAnsi="Times New Roman" w:cs="Times New Roman"/>
          <w:sz w:val="24"/>
          <w:szCs w:val="24"/>
        </w:rPr>
        <w:t xml:space="preserve"> </w:t>
      </w:r>
      <w:r w:rsidRPr="00E601BC">
        <w:rPr>
          <w:rFonts w:ascii="Times New Roman" w:hAnsi="Times New Roman" w:cs="Times New Roman"/>
          <w:sz w:val="24"/>
          <w:szCs w:val="24"/>
        </w:rPr>
        <w:t>др.); неправ</w:t>
      </w:r>
      <w:r w:rsidR="00022716" w:rsidRPr="00E601BC">
        <w:rPr>
          <w:rFonts w:ascii="Times New Roman" w:hAnsi="Times New Roman" w:cs="Times New Roman"/>
          <w:sz w:val="24"/>
          <w:szCs w:val="24"/>
        </w:rPr>
        <w:t xml:space="preserve">ильно ставить ударения в словах, </w:t>
      </w:r>
      <w:r w:rsidRPr="00E601BC">
        <w:rPr>
          <w:rFonts w:ascii="Times New Roman" w:hAnsi="Times New Roman" w:cs="Times New Roman"/>
          <w:sz w:val="24"/>
          <w:szCs w:val="24"/>
        </w:rPr>
        <w:t>путать похожие по звучанию слова; употреблять неправильные формы слова (</w:t>
      </w:r>
      <w:r w:rsidRPr="00E601BC">
        <w:rPr>
          <w:rFonts w:ascii="Times New Roman" w:hAnsi="Times New Roman" w:cs="Times New Roman"/>
          <w:b/>
          <w:bCs/>
          <w:sz w:val="24"/>
          <w:szCs w:val="24"/>
        </w:rPr>
        <w:t>ехай</w:t>
      </w:r>
      <w:r w:rsidR="00022716" w:rsidRPr="00E601BC">
        <w:rPr>
          <w:rFonts w:ascii="Times New Roman" w:hAnsi="Times New Roman" w:cs="Times New Roman"/>
          <w:b/>
          <w:bCs/>
          <w:sz w:val="24"/>
          <w:szCs w:val="24"/>
        </w:rPr>
        <w:t xml:space="preserve"> </w:t>
      </w:r>
      <w:proofErr w:type="gramStart"/>
      <w:r w:rsidRPr="00E601BC">
        <w:rPr>
          <w:rFonts w:ascii="Times New Roman" w:hAnsi="Times New Roman" w:cs="Times New Roman"/>
          <w:sz w:val="24"/>
          <w:szCs w:val="24"/>
        </w:rPr>
        <w:t>вместо</w:t>
      </w:r>
      <w:proofErr w:type="gramEnd"/>
      <w:r w:rsidRPr="00E601BC">
        <w:rPr>
          <w:rFonts w:ascii="Times New Roman" w:hAnsi="Times New Roman" w:cs="Times New Roman"/>
          <w:sz w:val="24"/>
          <w:szCs w:val="24"/>
        </w:rPr>
        <w:t> </w:t>
      </w:r>
      <w:r w:rsidRPr="00E601BC">
        <w:rPr>
          <w:rFonts w:ascii="Times New Roman" w:hAnsi="Times New Roman" w:cs="Times New Roman"/>
          <w:b/>
          <w:bCs/>
          <w:sz w:val="24"/>
          <w:szCs w:val="24"/>
        </w:rPr>
        <w:t>поезжай</w:t>
      </w:r>
      <w:r w:rsidRPr="00E601BC">
        <w:rPr>
          <w:rFonts w:ascii="Times New Roman" w:hAnsi="Times New Roman" w:cs="Times New Roman"/>
          <w:sz w:val="24"/>
          <w:szCs w:val="24"/>
        </w:rPr>
        <w:t>, </w:t>
      </w:r>
      <w:r w:rsidRPr="00E601BC">
        <w:rPr>
          <w:rFonts w:ascii="Times New Roman" w:hAnsi="Times New Roman" w:cs="Times New Roman"/>
          <w:b/>
          <w:bCs/>
          <w:sz w:val="24"/>
          <w:szCs w:val="24"/>
        </w:rPr>
        <w:t>ложить </w:t>
      </w:r>
      <w:r w:rsidRPr="00E601BC">
        <w:rPr>
          <w:rFonts w:ascii="Times New Roman" w:hAnsi="Times New Roman" w:cs="Times New Roman"/>
          <w:sz w:val="24"/>
          <w:szCs w:val="24"/>
        </w:rPr>
        <w:t>вместо </w:t>
      </w:r>
      <w:r w:rsidRPr="00E601BC">
        <w:rPr>
          <w:rFonts w:ascii="Times New Roman" w:hAnsi="Times New Roman" w:cs="Times New Roman"/>
          <w:b/>
          <w:bCs/>
          <w:sz w:val="24"/>
          <w:szCs w:val="24"/>
        </w:rPr>
        <w:t>класть</w:t>
      </w:r>
      <w:r w:rsidRPr="00E601BC">
        <w:rPr>
          <w:rFonts w:ascii="Times New Roman" w:hAnsi="Times New Roman" w:cs="Times New Roman"/>
          <w:sz w:val="24"/>
          <w:szCs w:val="24"/>
        </w:rPr>
        <w:t>) и т. д.</w:t>
      </w:r>
    </w:p>
    <w:p w:rsidR="00D51708" w:rsidRPr="00E601BC" w:rsidRDefault="00D51708" w:rsidP="00E601BC">
      <w:pPr>
        <w:spacing w:after="0" w:line="240" w:lineRule="auto"/>
        <w:ind w:firstLine="709"/>
        <w:jc w:val="both"/>
        <w:rPr>
          <w:rFonts w:ascii="Times New Roman" w:hAnsi="Times New Roman" w:cs="Times New Roman"/>
          <w:sz w:val="24"/>
          <w:szCs w:val="24"/>
        </w:rPr>
      </w:pPr>
      <w:r w:rsidRPr="00E601BC">
        <w:rPr>
          <w:rFonts w:ascii="Times New Roman" w:hAnsi="Times New Roman" w:cs="Times New Roman"/>
          <w:sz w:val="24"/>
          <w:szCs w:val="24"/>
        </w:rPr>
        <w:t>Однако взрослые могут осознанно относиться к своей речи и исправлять ошибки. У малышей усвоение речевых эталонов происходит спонтанно, неосознанно, поэтому существует опасность усвоения неправильного варианта речи, который со временем закрепляется. Старайтесь исключить сюсюканье с ребенком.</w:t>
      </w:r>
    </w:p>
    <w:p w:rsidR="00D51708" w:rsidRPr="00E601BC" w:rsidRDefault="00D51708" w:rsidP="00E601BC">
      <w:pPr>
        <w:spacing w:after="0" w:line="240" w:lineRule="auto"/>
        <w:ind w:firstLine="709"/>
        <w:jc w:val="both"/>
        <w:rPr>
          <w:rFonts w:ascii="Times New Roman" w:hAnsi="Times New Roman" w:cs="Times New Roman"/>
          <w:sz w:val="24"/>
          <w:szCs w:val="24"/>
        </w:rPr>
      </w:pPr>
      <w:r w:rsidRPr="00E601BC">
        <w:rPr>
          <w:rFonts w:ascii="Times New Roman" w:hAnsi="Times New Roman" w:cs="Times New Roman"/>
          <w:b/>
          <w:bCs/>
          <w:sz w:val="24"/>
          <w:szCs w:val="24"/>
        </w:rPr>
        <w:t>Постепенное усложнение речевого общения</w:t>
      </w:r>
    </w:p>
    <w:p w:rsidR="00D51708" w:rsidRPr="00E601BC" w:rsidRDefault="00D51708" w:rsidP="007D5CED">
      <w:pPr>
        <w:spacing w:after="0" w:line="240" w:lineRule="auto"/>
        <w:ind w:firstLine="709"/>
        <w:jc w:val="both"/>
        <w:rPr>
          <w:rFonts w:ascii="Times New Roman" w:hAnsi="Times New Roman" w:cs="Times New Roman"/>
          <w:sz w:val="24"/>
          <w:szCs w:val="24"/>
        </w:rPr>
      </w:pPr>
      <w:r w:rsidRPr="00E601BC">
        <w:rPr>
          <w:rFonts w:ascii="Times New Roman" w:hAnsi="Times New Roman" w:cs="Times New Roman"/>
          <w:sz w:val="24"/>
          <w:szCs w:val="24"/>
        </w:rPr>
        <w:t>Постепенно в ходе спонтанного развития, а также специальных игр и упражнений уровень речевого общения ребенка развивается и усложняется. Чтобы в полной мере использовать эти новые возможности, необходимо в соответствии с ними менять уровень требований к речи ребенка.</w:t>
      </w:r>
      <w:r w:rsidR="007D5CED">
        <w:rPr>
          <w:rFonts w:ascii="Times New Roman" w:hAnsi="Times New Roman" w:cs="Times New Roman"/>
          <w:sz w:val="24"/>
          <w:szCs w:val="24"/>
        </w:rPr>
        <w:t xml:space="preserve"> </w:t>
      </w:r>
    </w:p>
    <w:sectPr w:rsidR="00D51708" w:rsidRPr="00E601BC" w:rsidSect="00E601BC">
      <w:pgSz w:w="11906" w:h="16838"/>
      <w:pgMar w:top="1418" w:right="1134" w:bottom="2835"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5C6" w:rsidRDefault="005A65C6" w:rsidP="00882CF9">
      <w:pPr>
        <w:spacing w:after="0" w:line="240" w:lineRule="auto"/>
      </w:pPr>
      <w:r>
        <w:separator/>
      </w:r>
    </w:p>
  </w:endnote>
  <w:endnote w:type="continuationSeparator" w:id="0">
    <w:p w:rsidR="005A65C6" w:rsidRDefault="005A65C6" w:rsidP="00882C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5C6" w:rsidRDefault="005A65C6" w:rsidP="00882CF9">
      <w:pPr>
        <w:spacing w:after="0" w:line="240" w:lineRule="auto"/>
      </w:pPr>
      <w:r>
        <w:separator/>
      </w:r>
    </w:p>
  </w:footnote>
  <w:footnote w:type="continuationSeparator" w:id="0">
    <w:p w:rsidR="005A65C6" w:rsidRDefault="005A65C6" w:rsidP="00882C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50315"/>
    <w:multiLevelType w:val="multilevel"/>
    <w:tmpl w:val="B32A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0C3F24"/>
    <w:multiLevelType w:val="multilevel"/>
    <w:tmpl w:val="20441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C7C77B7"/>
    <w:multiLevelType w:val="multilevel"/>
    <w:tmpl w:val="E8CA1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FE2847"/>
    <w:multiLevelType w:val="multilevel"/>
    <w:tmpl w:val="A9CC7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D51708"/>
    <w:rsid w:val="00022716"/>
    <w:rsid w:val="0005174F"/>
    <w:rsid w:val="000B4AA8"/>
    <w:rsid w:val="000B5E72"/>
    <w:rsid w:val="00184D03"/>
    <w:rsid w:val="001C5DBC"/>
    <w:rsid w:val="00220D7F"/>
    <w:rsid w:val="00265253"/>
    <w:rsid w:val="002D19E2"/>
    <w:rsid w:val="00436507"/>
    <w:rsid w:val="0045010D"/>
    <w:rsid w:val="0048476C"/>
    <w:rsid w:val="0055603C"/>
    <w:rsid w:val="005568F9"/>
    <w:rsid w:val="00565769"/>
    <w:rsid w:val="0057625D"/>
    <w:rsid w:val="005A65C6"/>
    <w:rsid w:val="00607606"/>
    <w:rsid w:val="006B671D"/>
    <w:rsid w:val="006E07DC"/>
    <w:rsid w:val="006F3B4C"/>
    <w:rsid w:val="00726963"/>
    <w:rsid w:val="00737644"/>
    <w:rsid w:val="007619D1"/>
    <w:rsid w:val="007B5065"/>
    <w:rsid w:val="007D5CED"/>
    <w:rsid w:val="00833A87"/>
    <w:rsid w:val="00882CF9"/>
    <w:rsid w:val="008A2ED5"/>
    <w:rsid w:val="008E76D6"/>
    <w:rsid w:val="00951D9A"/>
    <w:rsid w:val="00A66B11"/>
    <w:rsid w:val="00AB34D3"/>
    <w:rsid w:val="00B31568"/>
    <w:rsid w:val="00BC774A"/>
    <w:rsid w:val="00C02AAC"/>
    <w:rsid w:val="00C4143B"/>
    <w:rsid w:val="00D07CA1"/>
    <w:rsid w:val="00D51708"/>
    <w:rsid w:val="00DA3D0E"/>
    <w:rsid w:val="00DC081A"/>
    <w:rsid w:val="00E00697"/>
    <w:rsid w:val="00E601BC"/>
    <w:rsid w:val="00E75AC7"/>
    <w:rsid w:val="00E82E98"/>
    <w:rsid w:val="00F72B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9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2CF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82CF9"/>
  </w:style>
  <w:style w:type="paragraph" w:styleId="a5">
    <w:name w:val="footer"/>
    <w:basedOn w:val="a"/>
    <w:link w:val="a6"/>
    <w:uiPriority w:val="99"/>
    <w:unhideWhenUsed/>
    <w:rsid w:val="00882CF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82CF9"/>
  </w:style>
  <w:style w:type="character" w:styleId="a7">
    <w:name w:val="Hyperlink"/>
    <w:basedOn w:val="a0"/>
    <w:uiPriority w:val="99"/>
    <w:unhideWhenUsed/>
    <w:rsid w:val="00951D9A"/>
    <w:rPr>
      <w:color w:val="0563C1" w:themeColor="hyperlink"/>
      <w:u w:val="single"/>
    </w:rPr>
  </w:style>
  <w:style w:type="paragraph" w:styleId="a8">
    <w:name w:val="Balloon Text"/>
    <w:basedOn w:val="a"/>
    <w:link w:val="a9"/>
    <w:uiPriority w:val="99"/>
    <w:semiHidden/>
    <w:unhideWhenUsed/>
    <w:rsid w:val="00E601B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601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2CF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82CF9"/>
  </w:style>
  <w:style w:type="paragraph" w:styleId="a5">
    <w:name w:val="footer"/>
    <w:basedOn w:val="a"/>
    <w:link w:val="a6"/>
    <w:uiPriority w:val="99"/>
    <w:unhideWhenUsed/>
    <w:rsid w:val="00882CF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82CF9"/>
  </w:style>
  <w:style w:type="character" w:styleId="a7">
    <w:name w:val="Hyperlink"/>
    <w:basedOn w:val="a0"/>
    <w:uiPriority w:val="99"/>
    <w:unhideWhenUsed/>
    <w:rsid w:val="00951D9A"/>
    <w:rPr>
      <w:color w:val="0563C1" w:themeColor="hyperlink"/>
      <w:u w:val="single"/>
    </w:rPr>
  </w:style>
  <w:style w:type="paragraph" w:styleId="a8">
    <w:name w:val="Balloon Text"/>
    <w:basedOn w:val="a"/>
    <w:link w:val="a9"/>
    <w:uiPriority w:val="99"/>
    <w:semiHidden/>
    <w:unhideWhenUsed/>
    <w:rsid w:val="00E601B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601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176651">
      <w:bodyDiv w:val="1"/>
      <w:marLeft w:val="0"/>
      <w:marRight w:val="0"/>
      <w:marTop w:val="0"/>
      <w:marBottom w:val="0"/>
      <w:divBdr>
        <w:top w:val="none" w:sz="0" w:space="0" w:color="auto"/>
        <w:left w:val="none" w:sz="0" w:space="0" w:color="auto"/>
        <w:bottom w:val="none" w:sz="0" w:space="0" w:color="auto"/>
        <w:right w:val="none" w:sz="0" w:space="0" w:color="auto"/>
      </w:divBdr>
    </w:div>
    <w:div w:id="265843442">
      <w:bodyDiv w:val="1"/>
      <w:marLeft w:val="0"/>
      <w:marRight w:val="0"/>
      <w:marTop w:val="0"/>
      <w:marBottom w:val="0"/>
      <w:divBdr>
        <w:top w:val="none" w:sz="0" w:space="0" w:color="auto"/>
        <w:left w:val="none" w:sz="0" w:space="0" w:color="auto"/>
        <w:bottom w:val="none" w:sz="0" w:space="0" w:color="auto"/>
        <w:right w:val="none" w:sz="0" w:space="0" w:color="auto"/>
      </w:divBdr>
    </w:div>
    <w:div w:id="549223463">
      <w:bodyDiv w:val="1"/>
      <w:marLeft w:val="0"/>
      <w:marRight w:val="0"/>
      <w:marTop w:val="0"/>
      <w:marBottom w:val="0"/>
      <w:divBdr>
        <w:top w:val="none" w:sz="0" w:space="0" w:color="auto"/>
        <w:left w:val="none" w:sz="0" w:space="0" w:color="auto"/>
        <w:bottom w:val="none" w:sz="0" w:space="0" w:color="auto"/>
        <w:right w:val="none" w:sz="0" w:space="0" w:color="auto"/>
      </w:divBdr>
    </w:div>
    <w:div w:id="943878992">
      <w:bodyDiv w:val="1"/>
      <w:marLeft w:val="0"/>
      <w:marRight w:val="0"/>
      <w:marTop w:val="0"/>
      <w:marBottom w:val="0"/>
      <w:divBdr>
        <w:top w:val="none" w:sz="0" w:space="0" w:color="auto"/>
        <w:left w:val="none" w:sz="0" w:space="0" w:color="auto"/>
        <w:bottom w:val="none" w:sz="0" w:space="0" w:color="auto"/>
        <w:right w:val="none" w:sz="0" w:space="0" w:color="auto"/>
      </w:divBdr>
    </w:div>
    <w:div w:id="966591861">
      <w:bodyDiv w:val="1"/>
      <w:marLeft w:val="0"/>
      <w:marRight w:val="0"/>
      <w:marTop w:val="0"/>
      <w:marBottom w:val="0"/>
      <w:divBdr>
        <w:top w:val="none" w:sz="0" w:space="0" w:color="auto"/>
        <w:left w:val="none" w:sz="0" w:space="0" w:color="auto"/>
        <w:bottom w:val="none" w:sz="0" w:space="0" w:color="auto"/>
        <w:right w:val="none" w:sz="0" w:space="0" w:color="auto"/>
      </w:divBdr>
    </w:div>
    <w:div w:id="1713505276">
      <w:bodyDiv w:val="1"/>
      <w:marLeft w:val="0"/>
      <w:marRight w:val="0"/>
      <w:marTop w:val="0"/>
      <w:marBottom w:val="1800"/>
      <w:divBdr>
        <w:top w:val="none" w:sz="0" w:space="0" w:color="auto"/>
        <w:left w:val="none" w:sz="0" w:space="0" w:color="auto"/>
        <w:bottom w:val="none" w:sz="0" w:space="0" w:color="auto"/>
        <w:right w:val="none" w:sz="0" w:space="0" w:color="auto"/>
      </w:divBdr>
      <w:divsChild>
        <w:div w:id="1485312111">
          <w:marLeft w:val="0"/>
          <w:marRight w:val="0"/>
          <w:marTop w:val="0"/>
          <w:marBottom w:val="0"/>
          <w:divBdr>
            <w:top w:val="none" w:sz="0" w:space="0" w:color="auto"/>
            <w:left w:val="none" w:sz="0" w:space="0" w:color="auto"/>
            <w:bottom w:val="none" w:sz="0" w:space="0" w:color="auto"/>
            <w:right w:val="none" w:sz="0" w:space="0" w:color="auto"/>
          </w:divBdr>
          <w:divsChild>
            <w:div w:id="306863256">
              <w:marLeft w:val="-225"/>
              <w:marRight w:val="-225"/>
              <w:marTop w:val="0"/>
              <w:marBottom w:val="0"/>
              <w:divBdr>
                <w:top w:val="none" w:sz="0" w:space="0" w:color="auto"/>
                <w:left w:val="none" w:sz="0" w:space="0" w:color="auto"/>
                <w:bottom w:val="none" w:sz="0" w:space="0" w:color="auto"/>
                <w:right w:val="none" w:sz="0" w:space="0" w:color="auto"/>
              </w:divBdr>
              <w:divsChild>
                <w:div w:id="693457346">
                  <w:marLeft w:val="0"/>
                  <w:marRight w:val="0"/>
                  <w:marTop w:val="0"/>
                  <w:marBottom w:val="0"/>
                  <w:divBdr>
                    <w:top w:val="none" w:sz="0" w:space="0" w:color="auto"/>
                    <w:left w:val="none" w:sz="0" w:space="0" w:color="auto"/>
                    <w:bottom w:val="none" w:sz="0" w:space="0" w:color="auto"/>
                    <w:right w:val="none" w:sz="0" w:space="0" w:color="auto"/>
                  </w:divBdr>
                  <w:divsChild>
                    <w:div w:id="58871297">
                      <w:marLeft w:val="0"/>
                      <w:marRight w:val="0"/>
                      <w:marTop w:val="0"/>
                      <w:marBottom w:val="0"/>
                      <w:divBdr>
                        <w:top w:val="none" w:sz="0" w:space="0" w:color="auto"/>
                        <w:left w:val="none" w:sz="0" w:space="0" w:color="auto"/>
                        <w:bottom w:val="none" w:sz="0" w:space="0" w:color="auto"/>
                        <w:right w:val="none" w:sz="0" w:space="0" w:color="auto"/>
                      </w:divBdr>
                      <w:divsChild>
                        <w:div w:id="81849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078832">
          <w:marLeft w:val="0"/>
          <w:marRight w:val="0"/>
          <w:marTop w:val="0"/>
          <w:marBottom w:val="0"/>
          <w:divBdr>
            <w:top w:val="none" w:sz="0" w:space="0" w:color="auto"/>
            <w:left w:val="none" w:sz="0" w:space="0" w:color="auto"/>
            <w:bottom w:val="none" w:sz="0" w:space="0" w:color="auto"/>
            <w:right w:val="none" w:sz="0" w:space="0" w:color="auto"/>
          </w:divBdr>
          <w:divsChild>
            <w:div w:id="944381851">
              <w:marLeft w:val="0"/>
              <w:marRight w:val="0"/>
              <w:marTop w:val="0"/>
              <w:marBottom w:val="0"/>
              <w:divBdr>
                <w:top w:val="none" w:sz="0" w:space="0" w:color="auto"/>
                <w:left w:val="none" w:sz="0" w:space="0" w:color="auto"/>
                <w:bottom w:val="none" w:sz="0" w:space="0" w:color="auto"/>
                <w:right w:val="none" w:sz="0" w:space="0" w:color="auto"/>
              </w:divBdr>
            </w:div>
            <w:div w:id="6090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8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CE431-0F76-44C2-9AE4-A885A4339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2537</TotalTime>
  <Pages>1</Pages>
  <Words>479</Words>
  <Characters>2731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Rustem</cp:lastModifiedBy>
  <cp:revision>25</cp:revision>
  <dcterms:created xsi:type="dcterms:W3CDTF">2020-08-23T16:29:00Z</dcterms:created>
  <dcterms:modified xsi:type="dcterms:W3CDTF">2020-08-31T19:02:00Z</dcterms:modified>
</cp:coreProperties>
</file>